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rFonts w:hint="eastAsia"/>
        </w:rPr>
        <w:t>中国平安财险保险股份有限公司北京分公司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重客业务部</w:t>
      </w:r>
      <w:r>
        <w:rPr>
          <w:rFonts w:hint="eastAsia"/>
        </w:rPr>
        <w:t>总监助理</w:t>
      </w:r>
    </w:p>
    <w:p>
      <w:pPr>
        <w:pStyle w:val="style0"/>
        <w:rPr/>
      </w:pPr>
      <w:r>
        <w:rPr>
          <w:rFonts w:hint="eastAsia"/>
        </w:rPr>
        <w:t>北京市 朝阳区 本科及以上学历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>职责描述</w:t>
      </w:r>
    </w:p>
    <w:p>
      <w:pPr>
        <w:pStyle w:val="style0"/>
        <w:rPr/>
      </w:pPr>
      <w:r>
        <w:rPr>
          <w:rFonts w:hint="eastAsia"/>
        </w:rPr>
        <w:t>1、部门业绩达成数据统计及追踪，新增项目追踪，续保项目统计、利润</w:t>
      </w:r>
      <w:r>
        <w:rPr>
          <w:rFonts w:hint="eastAsia"/>
        </w:rPr>
        <w:t>表分析</w:t>
      </w:r>
      <w:r>
        <w:rPr>
          <w:rFonts w:hint="eastAsia"/>
        </w:rPr>
        <w:t>核对。</w:t>
      </w:r>
    </w:p>
    <w:p>
      <w:pPr>
        <w:pStyle w:val="style0"/>
        <w:rPr/>
      </w:pPr>
      <w:r>
        <w:rPr>
          <w:rFonts w:hint="eastAsia"/>
        </w:rPr>
        <w:t>2、负责追踪公司制订的定性定量指标至</w:t>
      </w:r>
      <w:r>
        <w:rPr>
          <w:rFonts w:hint="eastAsia"/>
        </w:rPr>
        <w:t>各团队</w:t>
      </w:r>
      <w:r>
        <w:rPr>
          <w:rFonts w:hint="eastAsia"/>
        </w:rPr>
        <w:t>，定期统计反馈。</w:t>
      </w:r>
    </w:p>
    <w:p>
      <w:pPr>
        <w:pStyle w:val="style0"/>
        <w:rPr/>
      </w:pPr>
      <w:r>
        <w:rPr>
          <w:rFonts w:hint="eastAsia"/>
        </w:rPr>
        <w:t>3、部门资产管理，销售费用管理。</w:t>
      </w:r>
    </w:p>
    <w:p>
      <w:pPr>
        <w:pStyle w:val="style0"/>
        <w:rPr/>
      </w:pPr>
      <w:r>
        <w:rPr>
          <w:rFonts w:hint="eastAsia"/>
        </w:rPr>
        <w:t>4、应收及应</w:t>
      </w:r>
      <w:r>
        <w:rPr>
          <w:rFonts w:hint="eastAsia"/>
        </w:rPr>
        <w:t>摊数据</w:t>
      </w:r>
      <w:r>
        <w:rPr>
          <w:rFonts w:hint="eastAsia"/>
        </w:rPr>
        <w:t>追踪及管理。</w:t>
      </w:r>
      <w:bookmarkStart w:id="0" w:name="_GoBack"/>
      <w:bookmarkEnd w:id="0"/>
    </w:p>
    <w:p>
      <w:pPr>
        <w:pStyle w:val="style0"/>
        <w:rPr>
          <w:rFonts w:hint="eastAsia"/>
        </w:rPr>
      </w:pPr>
      <w:r>
        <w:rPr>
          <w:rFonts w:hint="eastAsia"/>
        </w:rPr>
        <w:t>5、</w:t>
      </w:r>
      <w:r>
        <w:rPr>
          <w:rFonts w:hint="eastAsia"/>
        </w:rPr>
        <w:t>公司或部门安排的其他辅助性工作。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任职资格</w:t>
      </w:r>
    </w:p>
    <w:p>
      <w:pPr>
        <w:pStyle w:val="style179"/>
        <w:numPr>
          <w:ilvl w:val="0"/>
          <w:numId w:val="1"/>
        </w:numPr>
        <w:ind w:firstLineChars="0"/>
        <w:rPr/>
      </w:pPr>
      <w:r>
        <w:rPr>
          <w:rFonts w:hint="eastAsia"/>
        </w:rPr>
        <w:t>一本本科及以上学历，经济、金融、保险等相关学历优先，应届往届不限。</w:t>
      </w:r>
    </w:p>
    <w:p>
      <w:pPr>
        <w:pStyle w:val="style179"/>
        <w:numPr>
          <w:ilvl w:val="0"/>
          <w:numId w:val="1"/>
        </w:numPr>
        <w:ind w:firstLineChars="0"/>
        <w:rPr/>
      </w:pPr>
      <w:r>
        <w:rPr>
          <w:rFonts w:hint="eastAsia"/>
        </w:rPr>
        <w:t>具有较强的学习能力，有耐心，抗压能力强。</w:t>
      </w:r>
    </w:p>
    <w:p>
      <w:pPr>
        <w:pStyle w:val="style179"/>
        <w:numPr>
          <w:ilvl w:val="0"/>
          <w:numId w:val="1"/>
        </w:numPr>
        <w:ind w:firstLineChars="0"/>
        <w:rPr/>
      </w:pPr>
      <w:r>
        <w:rPr>
          <w:rFonts w:hint="eastAsia"/>
        </w:rPr>
        <w:t>熟练使用PPT及EXCEL者优先。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eastAsia"/>
        </w:rPr>
        <w:t>其他信息</w:t>
      </w:r>
    </w:p>
    <w:p>
      <w:pPr>
        <w:pStyle w:val="style0"/>
        <w:rPr/>
      </w:pPr>
      <w:r>
        <w:rPr>
          <w:rFonts w:hint="eastAsia"/>
        </w:rPr>
        <w:t>年龄要求：30岁以内</w:t>
      </w:r>
    </w:p>
    <w:p>
      <w:pPr>
        <w:pStyle w:val="style0"/>
        <w:rPr>
          <w:rFonts w:hint="eastAsia"/>
        </w:rPr>
      </w:pPr>
      <w:r>
        <w:rPr>
          <w:rFonts w:hint="eastAsia"/>
        </w:rPr>
        <w:t>语言要求：CET-4</w:t>
      </w:r>
    </w:p>
    <w:p>
      <w:pPr>
        <w:pStyle w:val="style0"/>
        <w:rPr/>
      </w:pPr>
      <w:r>
        <w:rPr>
          <w:rFonts w:hint="eastAsia"/>
        </w:rPr>
        <w:t>专业要求：不限</w:t>
      </w:r>
    </w:p>
    <w:p>
      <w:pPr>
        <w:pStyle w:val="style0"/>
        <w:rPr>
          <w:rFonts w:hint="eastAsia"/>
        </w:rPr>
      </w:pPr>
      <w:r>
        <w:rPr>
          <w:rFonts w:hint="eastAsia"/>
        </w:rPr>
        <w:t>薪资水平：</w:t>
      </w:r>
      <w:r>
        <w:t>18</w:t>
      </w:r>
      <w:r>
        <w:rPr>
          <w:rFonts w:hint="eastAsia"/>
        </w:rPr>
        <w:t>-</w:t>
      </w:r>
      <w:r>
        <w:t>22</w:t>
      </w:r>
      <w:r>
        <w:rPr>
          <w:rFonts w:hint="eastAsia"/>
        </w:rPr>
        <w:t>万/年</w:t>
      </w:r>
    </w:p>
    <w:p>
      <w:pPr>
        <w:pStyle w:val="style0"/>
        <w:rPr>
          <w:rFonts w:hint="eastAsia"/>
        </w:rPr>
      </w:pPr>
    </w:p>
    <w:p>
      <w:pPr>
        <w:pStyle w:val="style0"/>
        <w:rPr>
          <w:rFonts w:hint="default"/>
          <w:lang w:val="en-US"/>
        </w:rPr>
      </w:pPr>
      <w:r>
        <w:rPr>
          <w:rFonts w:hint="default"/>
          <w:lang w:val="en-US"/>
        </w:rPr>
        <w:t>简历投递邮箱</w:t>
      </w:r>
    </w:p>
    <w:p>
      <w:pPr>
        <w:pStyle w:val="style0"/>
        <w:rPr>
          <w:rFonts w:hint="eastAsia"/>
        </w:rPr>
      </w:pPr>
      <w:r>
        <w:rPr>
          <w:rFonts w:hint="default"/>
          <w:lang w:val="en-US"/>
        </w:rPr>
        <w:t>HANSHICHEN615@pingan.com.cn</w:t>
      </w:r>
    </w:p>
    <w:p>
      <w:pPr>
        <w:pStyle w:val="style0"/>
        <w:rPr>
          <w:rFonts w:hint="eastAsia"/>
        </w:rPr>
      </w:pPr>
      <w:r>
        <w:rPr>
          <w:rFonts w:hint="default"/>
          <w:lang w:val="en-US"/>
        </w:rPr>
        <w:t>LILE162@pingan.com.cn</w:t>
      </w:r>
    </w:p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C8B308"/>
    <w:lvl w:ilvl="0" w:tplc="2C9E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Words>272</Words>
  <Pages>1</Pages>
  <Characters>333</Characters>
  <Application>WPS Office</Application>
  <DocSecurity>0</DocSecurity>
  <Paragraphs>29</Paragraphs>
  <ScaleCrop>false</ScaleCrop>
  <LinksUpToDate>false</LinksUpToDate>
  <CharactersWithSpaces>335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2022-04-07T05:26:00Z</dcterms:created>
  <dc:creator>Windows 用户</dc:creator>
  <lastModifiedBy>NOP-AN00</lastModifiedBy>
  <dcterms:modified xsi:type="dcterms:W3CDTF">2022-04-11T00:52:18Z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8f9bcf013808408da78206789c576a39</vt:lpwstr>
  </property>
</Properties>
</file>