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D3" w:rsidRPr="00CD360B" w:rsidRDefault="00CF22D3" w:rsidP="00CF22D3">
      <w:pPr>
        <w:widowControl/>
        <w:jc w:val="left"/>
        <w:rPr>
          <w:rFonts w:ascii="仿宋" w:eastAsia="仿宋" w:hAnsi="仿宋"/>
          <w:b/>
          <w:szCs w:val="21"/>
        </w:rPr>
      </w:pPr>
      <w:r w:rsidRPr="00CD360B">
        <w:rPr>
          <w:rFonts w:ascii="仿宋" w:eastAsia="仿宋" w:hAnsi="仿宋" w:hint="eastAsia"/>
          <w:b/>
          <w:sz w:val="24"/>
          <w:szCs w:val="24"/>
        </w:rPr>
        <w:t>附件一、</w:t>
      </w:r>
      <w:r>
        <w:rPr>
          <w:rFonts w:ascii="仿宋" w:eastAsia="仿宋" w:hAnsi="仿宋" w:hint="eastAsia"/>
          <w:b/>
          <w:sz w:val="24"/>
          <w:szCs w:val="24"/>
        </w:rPr>
        <w:t>实训营活动</w:t>
      </w:r>
      <w:r w:rsidRPr="00CD360B">
        <w:rPr>
          <w:rFonts w:ascii="仿宋" w:eastAsia="仿宋" w:hAnsi="仿宋" w:hint="eastAsia"/>
          <w:b/>
          <w:sz w:val="24"/>
          <w:szCs w:val="24"/>
        </w:rPr>
        <w:t>安排</w:t>
      </w:r>
    </w:p>
    <w:tbl>
      <w:tblPr>
        <w:tblW w:w="5323" w:type="pct"/>
        <w:tblInd w:w="-318" w:type="dxa"/>
        <w:tblLayout w:type="fixed"/>
        <w:tblLook w:val="04A0"/>
      </w:tblPr>
      <w:tblGrid>
        <w:gridCol w:w="1101"/>
        <w:gridCol w:w="1375"/>
        <w:gridCol w:w="2628"/>
        <w:gridCol w:w="2410"/>
        <w:gridCol w:w="1559"/>
      </w:tblGrid>
      <w:tr w:rsidR="00CF22D3" w:rsidRPr="00BF33C8" w:rsidTr="000D2DA7">
        <w:trPr>
          <w:trHeight w:val="522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2D3" w:rsidRPr="00AB7F3E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F22D3" w:rsidRPr="00AB7F3E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2D3" w:rsidRPr="00AB7F3E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实</w:t>
            </w:r>
            <w:proofErr w:type="gramStart"/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训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主题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F22D3" w:rsidRPr="00AB7F3E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实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训</w:t>
            </w: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教师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2D3" w:rsidRPr="00AB7F3E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CF22D3" w:rsidRPr="006326B9" w:rsidTr="000D2DA7">
        <w:trPr>
          <w:trHeight w:val="495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2016.7.7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2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开营仪式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对外经济贸易大学“求索创客”（体育中心104室）</w:t>
            </w:r>
          </w:p>
        </w:tc>
      </w:tr>
      <w:tr w:rsidR="00CF22D3" w:rsidRPr="006326B9" w:rsidTr="000D2DA7">
        <w:trPr>
          <w:trHeight w:val="685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创新创业教育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校党委副书记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22D3" w:rsidRPr="00BF33C8" w:rsidTr="000D2DA7">
        <w:trPr>
          <w:trHeight w:val="643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创新思维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蒋先玲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（国际经济贸易学院）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22D3" w:rsidRPr="00BF33C8" w:rsidTr="000D2DA7">
        <w:trPr>
          <w:trHeight w:val="553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精益创业与硅谷创业新动态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王铁栋教授</w:t>
            </w:r>
            <w:proofErr w:type="gramEnd"/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（国际商学院）</w:t>
            </w: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22D3" w:rsidRPr="00BF33C8" w:rsidTr="000D2DA7">
        <w:trPr>
          <w:trHeight w:val="989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2016.7.8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AF430E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T</w:t>
            </w:r>
            <w:r w:rsidRPr="00505BC5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he spirit of innovation and entrepreneurship in the creative industries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Professor Stephen Boyle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澳大利亚阿德莱德大学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“求索创客”（体育中心104室）</w:t>
            </w:r>
          </w:p>
        </w:tc>
      </w:tr>
      <w:tr w:rsidR="00CF22D3" w:rsidRPr="00BF33C8" w:rsidTr="000D2DA7">
        <w:trPr>
          <w:trHeight w:val="710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实践教学：</w:t>
            </w:r>
            <w:r w:rsidRPr="00945F8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互联网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945F8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与发展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赵国栋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（钱包金服创始人、京东前副总裁）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钱包金服</w:t>
            </w:r>
          </w:p>
        </w:tc>
      </w:tr>
      <w:tr w:rsidR="00CF22D3" w:rsidRPr="00BF33C8" w:rsidTr="000D2DA7">
        <w:trPr>
          <w:trHeight w:val="69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2016.7.9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（周六）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100" w:firstLine="18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新一代国际贸易投资规则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洪俊杰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（国际经济贸易学院）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22D3" w:rsidRDefault="00CF22D3" w:rsidP="000D2DA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CF22D3" w:rsidRPr="00BF33C8" w:rsidRDefault="00CF22D3" w:rsidP="000D2DA7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“求索创客”（体育中心104室）</w:t>
            </w:r>
          </w:p>
        </w:tc>
      </w:tr>
      <w:tr w:rsidR="00CF22D3" w:rsidRPr="00BF33C8" w:rsidTr="000D2DA7">
        <w:trPr>
          <w:trHeight w:val="1109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2657B3" w:rsidRDefault="00CF22D3" w:rsidP="000D2DA7">
            <w:pPr>
              <w:widowControl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创业中的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批判思维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ind w:firstLineChars="200" w:firstLine="360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8288B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Tom Manson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Pr="002657B3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Foreign Expert Instructor/Lawyer/Arbitrator</w:t>
            </w:r>
            <w:r w:rsidRPr="002657B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22D3" w:rsidRPr="00BF33C8" w:rsidTr="000D2DA7">
        <w:trPr>
          <w:trHeight w:val="507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2016.7.10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（周日）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创业实训模拟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创业模拟实验室（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求真楼308室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F22D3" w:rsidRPr="00BF33C8" w:rsidTr="000D2DA7">
        <w:trPr>
          <w:trHeight w:val="562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互联网时代的创新与创业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邢小强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“求索创客”（体育中心104室）</w:t>
            </w:r>
          </w:p>
        </w:tc>
      </w:tr>
      <w:tr w:rsidR="00CF22D3" w:rsidRPr="00BF33C8" w:rsidTr="000D2DA7">
        <w:trPr>
          <w:trHeight w:val="990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2016.7.11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（周一）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100" w:firstLine="18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AF430E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05BC5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Collaboration Engineering: Designing and facilitating productive collaboration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Professor </w:t>
            </w:r>
            <w:proofErr w:type="spellStart"/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Gert</w:t>
            </w:r>
            <w:proofErr w:type="spellEnd"/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-Jan de </w:t>
            </w:r>
            <w:proofErr w:type="spellStart"/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Vreede</w:t>
            </w:r>
            <w:proofErr w:type="spellEnd"/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(美国南佛罗里达大学)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Pr="00505BC5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“求索创客”（体育中心104室）</w:t>
            </w:r>
          </w:p>
        </w:tc>
      </w:tr>
      <w:tr w:rsidR="00CF22D3" w:rsidRPr="00BF33C8" w:rsidTr="000D2DA7">
        <w:trPr>
          <w:trHeight w:val="764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实践教学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：如何打造</w:t>
            </w:r>
            <w:r w:rsidRPr="00B853E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新型高端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853E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创业平台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ind w:firstLineChars="350" w:firstLine="630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张晓东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中关村“一带一路”产业促进会理事长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优客工场</w:t>
            </w:r>
          </w:p>
        </w:tc>
      </w:tr>
      <w:tr w:rsidR="00CF22D3" w:rsidRPr="00BF33C8" w:rsidTr="000D2DA7">
        <w:trPr>
          <w:trHeight w:val="806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2016.7.12（周二）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AF430E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05BC5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How to turn ideas into business models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Professor Katharina</w:t>
            </w:r>
          </w:p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ö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lzle</w:t>
            </w:r>
            <w:proofErr w:type="spellEnd"/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（德国波茨坦大学）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505BC5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“求索创客”（体育中心104室）</w:t>
            </w:r>
          </w:p>
        </w:tc>
      </w:tr>
      <w:tr w:rsidR="00CF22D3" w:rsidRPr="00BF33C8" w:rsidTr="000D2DA7">
        <w:trPr>
          <w:trHeight w:val="808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:00-1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实践教学：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实体零售业的思路创新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Default="00CF22D3" w:rsidP="000D2DA7">
            <w:pPr>
              <w:widowControl/>
              <w:ind w:firstLineChars="350" w:firstLine="630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沈新文</w:t>
            </w:r>
          </w:p>
          <w:p w:rsidR="00CF22D3" w:rsidRPr="00577921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（西单商会会长、西单大悦城总经理）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西单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大悦城</w:t>
            </w:r>
          </w:p>
        </w:tc>
      </w:tr>
      <w:tr w:rsidR="00CF22D3" w:rsidRPr="00BF33C8" w:rsidTr="000D2DA7">
        <w:trPr>
          <w:trHeight w:val="580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2016.7.13</w:t>
            </w: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（周三）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D3" w:rsidRPr="00BF33C8" w:rsidRDefault="00CF22D3" w:rsidP="000D2DA7">
            <w:pPr>
              <w:widowControl/>
              <w:ind w:firstLineChars="50" w:firstLine="9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2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素质拓展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22D3" w:rsidRPr="00BF33C8" w:rsidTr="000D2DA7">
        <w:trPr>
          <w:trHeight w:val="669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D3" w:rsidRPr="00BF33C8" w:rsidRDefault="00CF22D3" w:rsidP="000D2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2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D3" w:rsidRPr="00BF33C8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结业典礼及颁发结业证书</w:t>
            </w: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22D3" w:rsidRDefault="00CF22D3" w:rsidP="000D2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4718" w:rsidRPr="00CF22D3" w:rsidRDefault="008D4718"/>
    <w:sectPr w:rsidR="008D4718" w:rsidRPr="00CF22D3" w:rsidSect="008D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22" w:rsidRDefault="00934F22" w:rsidP="00CF22D3">
      <w:r>
        <w:separator/>
      </w:r>
    </w:p>
  </w:endnote>
  <w:endnote w:type="continuationSeparator" w:id="0">
    <w:p w:rsidR="00934F22" w:rsidRDefault="00934F22" w:rsidP="00CF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22" w:rsidRDefault="00934F22" w:rsidP="00CF22D3">
      <w:r>
        <w:separator/>
      </w:r>
    </w:p>
  </w:footnote>
  <w:footnote w:type="continuationSeparator" w:id="0">
    <w:p w:rsidR="00934F22" w:rsidRDefault="00934F22" w:rsidP="00CF2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2D3"/>
    <w:rsid w:val="008D4718"/>
    <w:rsid w:val="00934F22"/>
    <w:rsid w:val="00C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熊鑫</dc:creator>
  <cp:keywords/>
  <dc:description/>
  <cp:lastModifiedBy>熊鑫</cp:lastModifiedBy>
  <cp:revision>2</cp:revision>
  <dcterms:created xsi:type="dcterms:W3CDTF">2016-06-20T02:59:00Z</dcterms:created>
  <dcterms:modified xsi:type="dcterms:W3CDTF">2016-06-20T02:59:00Z</dcterms:modified>
</cp:coreProperties>
</file>